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64"/>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Жамиятнинг 2022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 кўрсатгичларининг амалда бажарилиши қуйидаларни ташкил қилди.</w:t>
      </w:r>
    </w:p>
    <w:tbl>
      <w:tblPr>
        <w:tblInd w:w="103" w:type="dxa"/>
      </w:tblPr>
      <w:tblGrid>
        <w:gridCol w:w="788"/>
        <w:gridCol w:w="4037"/>
        <w:gridCol w:w="1414"/>
        <w:gridCol w:w="1418"/>
        <w:gridCol w:w="222"/>
        <w:gridCol w:w="1014"/>
        <w:gridCol w:w="1027"/>
      </w:tblGrid>
      <w:tr>
        <w:trPr>
          <w:trHeight w:val="255" w:hRule="auto"/>
          <w:jc w:val="left"/>
        </w:trPr>
        <w:tc>
          <w:tcPr>
            <w:tcW w:w="78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w:t>
            </w:r>
          </w:p>
        </w:tc>
        <w:tc>
          <w:tcPr>
            <w:tcW w:w="4037"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КЎРСАТКИЧЛАР</w:t>
            </w:r>
          </w:p>
        </w:tc>
        <w:tc>
          <w:tcPr>
            <w:tcW w:w="5095" w:type="dxa"/>
            <w:gridSpan w:val="5"/>
            <w:tcBorders>
              <w:top w:val="single" w:color="000000" w:sz="4"/>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2022 </w:t>
            </w:r>
            <w:r>
              <w:rPr>
                <w:rFonts w:ascii="Times New Roman" w:hAnsi="Times New Roman" w:cs="Times New Roman" w:eastAsia="Times New Roman"/>
                <w:b/>
                <w:color w:val="auto"/>
                <w:spacing w:val="0"/>
                <w:position w:val="0"/>
                <w:sz w:val="26"/>
                <w:shd w:fill="auto" w:val="clear"/>
              </w:rPr>
              <w:t xml:space="preserve">йил  (минг сўмда)</w:t>
            </w:r>
          </w:p>
        </w:tc>
      </w:tr>
      <w:tr>
        <w:trPr>
          <w:trHeight w:val="255" w:hRule="auto"/>
          <w:jc w:val="left"/>
        </w:trPr>
        <w:tc>
          <w:tcPr>
            <w:tcW w:w="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режа</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амалда</w:t>
            </w:r>
          </w:p>
        </w:tc>
        <w:tc>
          <w:tcPr>
            <w:tcW w:w="222"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Фарқи</w:t>
            </w:r>
          </w:p>
        </w:tc>
        <w:tc>
          <w:tcPr>
            <w:tcW w:w="102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w:t>
            </w:r>
          </w:p>
        </w:tc>
      </w:tr>
      <w:tr>
        <w:trPr>
          <w:trHeight w:val="27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 </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6"/>
                <w:shd w:fill="auto" w:val="clear"/>
              </w:rPr>
              <w:t xml:space="preserve">Даромадлар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Жой хақи (патта пули)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1418000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1431579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13579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100,9</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b/>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b/>
                <w:color w:val="000000"/>
                <w:spacing w:val="0"/>
                <w:position w:val="0"/>
                <w:sz w:val="26"/>
                <w:shd w:fill="auto" w:val="clear"/>
              </w:rPr>
              <w:t xml:space="preserve">Хизмат хақи жами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b/>
                <w:color w:val="000000"/>
                <w:spacing w:val="0"/>
                <w:position w:val="0"/>
                <w:sz w:val="26"/>
                <w:shd w:fill="auto" w:val="clear"/>
              </w:rPr>
              <w:t xml:space="preserve">1236626</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1414665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178039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114,3</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Ш.ж.</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Автотўхташ даромади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1028000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1199617</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171617</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116,6</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Ижара хақи жами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1840000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2042233</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202233</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110,9</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4</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Инфраструктура тўлови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240000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175191</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-64809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72,9</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5</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Коровуллик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36000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36427</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427</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101,1</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6</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Арава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90000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90685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685</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100,7</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7</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Тарози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54000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54610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610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101,1</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8</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Хожатхона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28626</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28826</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200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100,6</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9</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Бошқа даромад</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91674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91674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 </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b/>
                <w:color w:val="000000"/>
                <w:spacing w:val="0"/>
                <w:position w:val="0"/>
                <w:sz w:val="26"/>
                <w:shd w:fill="auto" w:val="clear"/>
              </w:rPr>
              <w:t xml:space="preserve">Жами даромадлар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b/>
                <w:color w:val="000000"/>
                <w:spacing w:val="0"/>
                <w:position w:val="0"/>
                <w:sz w:val="26"/>
                <w:shd w:fill="auto" w:val="clear"/>
              </w:rPr>
              <w:t xml:space="preserve">4734626</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5155342</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420716</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108,8</w:t>
            </w:r>
          </w:p>
        </w:tc>
      </w:tr>
      <w:tr>
        <w:trPr>
          <w:trHeight w:val="315" w:hRule="auto"/>
          <w:jc w:val="left"/>
        </w:trPr>
        <w:tc>
          <w:tcPr>
            <w:tcW w:w="48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b/>
                <w:i/>
                <w:color w:val="000000"/>
                <w:spacing w:val="0"/>
                <w:position w:val="0"/>
                <w:sz w:val="26"/>
                <w:shd w:fill="auto" w:val="clear"/>
              </w:rPr>
              <w:t xml:space="preserve">Мажбурий солиқлар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ҚҚС 15 %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617560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661153</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43593</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107,0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12%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129204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124681</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-4523</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96,4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Мол мулк солиғи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377938</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205849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-172089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54,4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4</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Ер солиғи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1380225</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1715736</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335511</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124,3</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5</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Сув ресурсларида фойдаланганлик учун солиқ</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6024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16308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auto"/>
                <w:spacing w:val="0"/>
                <w:position w:val="0"/>
                <w:sz w:val="26"/>
                <w:shd w:fill="auto" w:val="clear"/>
              </w:rPr>
              <w:t xml:space="preserve">10284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auto"/>
                <w:spacing w:val="0"/>
                <w:position w:val="0"/>
                <w:sz w:val="26"/>
                <w:shd w:fill="auto" w:val="clear"/>
              </w:rPr>
              <w:t xml:space="preserve">270,7</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6</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Фойда солиғи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36964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64033</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27069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173,2</w:t>
            </w:r>
          </w:p>
        </w:tc>
      </w:tr>
      <w:tr>
        <w:trPr>
          <w:trHeight w:val="315" w:hRule="auto"/>
          <w:jc w:val="left"/>
        </w:trPr>
        <w:tc>
          <w:tcPr>
            <w:tcW w:w="48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b/>
                <w:i/>
                <w:color w:val="000000"/>
                <w:spacing w:val="0"/>
                <w:position w:val="0"/>
                <w:sz w:val="26"/>
                <w:shd w:fill="auto" w:val="clear"/>
              </w:rPr>
              <w:t xml:space="preserve">Жорий харажатлар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Иш хақи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1076700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1039011</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-37689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96,4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Ижтимоий солиқ 12 %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129204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124681</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-4523</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96,4</w:t>
            </w:r>
          </w:p>
        </w:tc>
      </w:tr>
      <w:tr>
        <w:trPr>
          <w:trHeight w:val="457"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Сув ва канализация</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55440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75944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20504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136,9</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4</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Электр куввати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210864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142188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-68676</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67,4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5</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Дезинфекция харажатлари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10080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10084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100,0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6</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Махсустранс</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34392</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32092</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-2300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93,3</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7</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Телефон, телеграф</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4200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4808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608</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114,4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8</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Муниципиал милиция ходими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9</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Жорий таъмирлаш</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13800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13800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10</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Асосий воситаларни эскириши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384000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429272</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45272</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111,7</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Банк фоизи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13344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5630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-7714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42,1</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Бошқа харажатлар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90000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359294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269294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399,2</w:t>
            </w:r>
          </w:p>
        </w:tc>
      </w:tr>
      <w:tr>
        <w:trPr>
          <w:trHeight w:val="315" w:hRule="auto"/>
          <w:jc w:val="left"/>
        </w:trPr>
        <w:tc>
          <w:tcPr>
            <w:tcW w:w="48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b/>
                <w:color w:val="000000"/>
                <w:spacing w:val="0"/>
                <w:position w:val="0"/>
                <w:sz w:val="26"/>
                <w:shd w:fill="auto" w:val="clear"/>
              </w:rPr>
              <w:t xml:space="preserve">Жами харажатлар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3932244</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4174698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242454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106,1</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Соф фойда</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147858</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285285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137428</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192,9</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Зарар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Times New Roman" w:hAnsi="Times New Roman" w:cs="Times New Roman" w:eastAsia="Times New Roman"/>
                <w:spacing w:val="0"/>
                <w:position w:val="0"/>
                <w:sz w:val="26"/>
              </w:rPr>
            </w:pPr>
            <w:r>
              <w:rPr>
                <w:rFonts w:ascii="Times New Roman" w:hAnsi="Times New Roman" w:cs="Times New Roman" w:eastAsia="Times New Roman"/>
                <w:color w:val="000000"/>
                <w:spacing w:val="0"/>
                <w:position w:val="0"/>
                <w:sz w:val="26"/>
                <w:shd w:fill="auto" w:val="clear"/>
              </w:rPr>
              <w:t xml:space="preserve">Рентабеллик даражаси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3,1</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6"/>
              </w:rPr>
            </w:pPr>
            <w:r>
              <w:rPr>
                <w:rFonts w:ascii="Times New Roman" w:hAnsi="Times New Roman" w:cs="Times New Roman" w:eastAsia="Times New Roman"/>
                <w:color w:val="auto"/>
                <w:spacing w:val="0"/>
                <w:position w:val="0"/>
                <w:sz w:val="26"/>
                <w:shd w:fill="auto" w:val="clear"/>
              </w:rPr>
              <w:t xml:space="preserve">5,5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tc>
      </w:tr>
    </w:tbl>
    <w:p>
      <w:pPr>
        <w:spacing w:before="0" w:after="0" w:line="312"/>
        <w:ind w:right="0" w:left="0" w:firstLine="993"/>
        <w:jc w:val="both"/>
        <w:rPr>
          <w:rFonts w:ascii="Times New Roman" w:hAnsi="Times New Roman" w:cs="Times New Roman" w:eastAsia="Times New Roman"/>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